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B5C" w:rsidRDefault="00931B5C" w:rsidP="00931B5C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555555"/>
          <w:lang w:val="en-US"/>
        </w:rPr>
      </w:pPr>
      <w:r w:rsidRPr="00931B5C">
        <w:rPr>
          <w:rFonts w:ascii="Arial" w:hAnsi="Arial" w:cs="Arial"/>
          <w:color w:val="555555"/>
        </w:rPr>
        <w:t xml:space="preserve">Нейно Превъзходителство Ема </w:t>
      </w:r>
      <w:proofErr w:type="spellStart"/>
      <w:r w:rsidRPr="00931B5C">
        <w:rPr>
          <w:rFonts w:ascii="Arial" w:hAnsi="Arial" w:cs="Arial"/>
          <w:color w:val="555555"/>
        </w:rPr>
        <w:t>Хопкинс</w:t>
      </w:r>
      <w:proofErr w:type="spellEnd"/>
      <w:r w:rsidRPr="00931B5C">
        <w:rPr>
          <w:rFonts w:ascii="Arial" w:hAnsi="Arial" w:cs="Arial"/>
          <w:color w:val="555555"/>
        </w:rPr>
        <w:t xml:space="preserve"> – посланик на Обединеното кралство Великобритания в Република България, ще гостува на младшите посланици на Европейския парламент от Профилирана гимназия „Иван С. Аксаков“, съобщиха от учебното заведение. </w:t>
      </w:r>
    </w:p>
    <w:p w:rsidR="00931B5C" w:rsidRPr="00931B5C" w:rsidRDefault="00931B5C" w:rsidP="00931B5C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555555"/>
        </w:rPr>
      </w:pPr>
      <w:bookmarkStart w:id="0" w:name="_GoBack"/>
      <w:bookmarkEnd w:id="0"/>
      <w:r w:rsidRPr="00931B5C">
        <w:rPr>
          <w:rFonts w:ascii="Arial" w:hAnsi="Arial" w:cs="Arial"/>
          <w:color w:val="555555"/>
        </w:rPr>
        <w:t>Визитата ще бъде в четвъртък, 11 октомври от 13.30 часа.</w:t>
      </w:r>
    </w:p>
    <w:p w:rsidR="00931B5C" w:rsidRPr="00931B5C" w:rsidRDefault="00931B5C" w:rsidP="00931B5C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555555"/>
        </w:rPr>
      </w:pPr>
      <w:r w:rsidRPr="00931B5C">
        <w:rPr>
          <w:rFonts w:ascii="Arial" w:hAnsi="Arial" w:cs="Arial"/>
          <w:color w:val="555555"/>
        </w:rPr>
        <w:t xml:space="preserve">Високата гостенка ще бъде придружена от Бен </w:t>
      </w:r>
      <w:proofErr w:type="spellStart"/>
      <w:r w:rsidRPr="00931B5C">
        <w:rPr>
          <w:rFonts w:ascii="Arial" w:hAnsi="Arial" w:cs="Arial"/>
          <w:color w:val="555555"/>
        </w:rPr>
        <w:t>Тъфт</w:t>
      </w:r>
      <w:proofErr w:type="spellEnd"/>
      <w:r w:rsidRPr="00931B5C">
        <w:rPr>
          <w:rFonts w:ascii="Arial" w:hAnsi="Arial" w:cs="Arial"/>
          <w:color w:val="555555"/>
        </w:rPr>
        <w:t xml:space="preserve"> и Джеймс Бел, експерти по стратегически комуникации от Кабинета на министър-председателя на Великобритания Тереза Мей.</w:t>
      </w:r>
    </w:p>
    <w:p w:rsidR="00931B5C" w:rsidRPr="00931B5C" w:rsidRDefault="00931B5C" w:rsidP="00931B5C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555555"/>
        </w:rPr>
      </w:pPr>
      <w:r w:rsidRPr="00931B5C">
        <w:rPr>
          <w:rFonts w:ascii="Arial" w:hAnsi="Arial" w:cs="Arial"/>
          <w:color w:val="555555"/>
        </w:rPr>
        <w:t>Срещата ще се проведе в зала „Европа“ на ПГ „Иван С. Аксаков“ – Пазарджик.</w:t>
      </w:r>
    </w:p>
    <w:p w:rsidR="00931B5C" w:rsidRPr="00931B5C" w:rsidRDefault="00931B5C" w:rsidP="00931B5C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555555"/>
        </w:rPr>
      </w:pPr>
      <w:r w:rsidRPr="00931B5C">
        <w:rPr>
          <w:rFonts w:ascii="Arial" w:hAnsi="Arial" w:cs="Arial"/>
          <w:color w:val="555555"/>
        </w:rPr>
        <w:t xml:space="preserve">Профилирана гимназия „Иван </w:t>
      </w:r>
      <w:proofErr w:type="spellStart"/>
      <w:r w:rsidRPr="00931B5C">
        <w:rPr>
          <w:rFonts w:ascii="Arial" w:hAnsi="Arial" w:cs="Arial"/>
          <w:color w:val="555555"/>
        </w:rPr>
        <w:t>Сергеевич</w:t>
      </w:r>
      <w:proofErr w:type="spellEnd"/>
      <w:r w:rsidRPr="00931B5C">
        <w:rPr>
          <w:rFonts w:ascii="Arial" w:hAnsi="Arial" w:cs="Arial"/>
          <w:color w:val="555555"/>
        </w:rPr>
        <w:t xml:space="preserve"> Аксаков“ е едно 6-те училища в страната, избрано от Атлантическия клуб в България, с подкрепата на „Публична дипломация“ на НАТО за участие в проект „Младежки посланици на НАТО“. Проектът има за цел да запознае младите хора с националните приоритети в областта на външната политика, дейността на НАТО и приносът на България в системата за колективната сигурност и отбрана.</w:t>
      </w:r>
    </w:p>
    <w:p w:rsidR="004345AB" w:rsidRDefault="004345AB"/>
    <w:sectPr w:rsidR="004345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B5C"/>
    <w:rsid w:val="004345AB"/>
    <w:rsid w:val="00931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31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31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150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2018-10-10T13:17:00Z</dcterms:created>
  <dcterms:modified xsi:type="dcterms:W3CDTF">2018-10-10T13:20:00Z</dcterms:modified>
</cp:coreProperties>
</file>